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32" w:rsidRPr="004C5032" w:rsidRDefault="004C5032" w:rsidP="004C5032">
      <w:pPr>
        <w:rPr>
          <w:rFonts w:ascii="Myanmar MN" w:hAnsi="Myanmar MN" w:cs="Big Caslon"/>
        </w:rPr>
      </w:pPr>
    </w:p>
    <w:p w:rsidR="004C5032" w:rsidRPr="00DE3BDF" w:rsidRDefault="004C5032" w:rsidP="004C5032">
      <w:pPr>
        <w:pStyle w:val="ListParagraph"/>
        <w:jc w:val="center"/>
        <w:rPr>
          <w:rFonts w:ascii="Myanmar MN" w:hAnsi="Myanmar MN" w:cs="Big Caslon"/>
          <w:sz w:val="32"/>
          <w:szCs w:val="32"/>
        </w:rPr>
      </w:pPr>
      <w:r w:rsidRPr="00DE3BDF">
        <w:rPr>
          <w:rFonts w:ascii="Myanmar MN" w:hAnsi="Myanmar MN" w:cs="Big Caslon"/>
          <w:sz w:val="32"/>
          <w:szCs w:val="32"/>
        </w:rPr>
        <w:t>Reflective Log Information</w:t>
      </w:r>
    </w:p>
    <w:p w:rsidR="004C5032" w:rsidRPr="004C5032" w:rsidRDefault="004C5032" w:rsidP="004C5032">
      <w:pPr>
        <w:pStyle w:val="ListParagraph"/>
        <w:numPr>
          <w:ilvl w:val="0"/>
          <w:numId w:val="2"/>
        </w:numPr>
        <w:rPr>
          <w:rFonts w:ascii="Myanmar MN" w:hAnsi="Myanmar MN" w:cs="Big Caslon"/>
        </w:rPr>
      </w:pPr>
      <w:r w:rsidRPr="004C5032">
        <w:rPr>
          <w:rFonts w:ascii="Myanmar MN" w:hAnsi="Myanmar MN" w:cs="Big Caslon"/>
        </w:rPr>
        <w:t>Typed</w:t>
      </w:r>
    </w:p>
    <w:p w:rsidR="004C5032" w:rsidRPr="004C5032" w:rsidRDefault="004C5032" w:rsidP="004C5032">
      <w:pPr>
        <w:pStyle w:val="ListParagraph"/>
        <w:numPr>
          <w:ilvl w:val="0"/>
          <w:numId w:val="2"/>
        </w:numPr>
        <w:rPr>
          <w:rFonts w:ascii="Myanmar MN" w:hAnsi="Myanmar MN" w:cs="Big Caslon"/>
        </w:rPr>
      </w:pPr>
      <w:r w:rsidRPr="004C5032">
        <w:rPr>
          <w:rFonts w:ascii="Myanmar MN" w:hAnsi="Myanmar MN" w:cs="Big Caslon"/>
        </w:rPr>
        <w:t xml:space="preserve">One </w:t>
      </w:r>
      <w:r w:rsidR="00DE3BDF">
        <w:rPr>
          <w:rFonts w:ascii="Myanmar MN" w:hAnsi="Myanmar MN" w:cs="Big Caslon"/>
        </w:rPr>
        <w:t xml:space="preserve">Reflective Log </w:t>
      </w:r>
      <w:r w:rsidRPr="004C5032">
        <w:rPr>
          <w:rFonts w:ascii="Myanmar MN" w:hAnsi="Myanmar MN" w:cs="Big Caslon"/>
        </w:rPr>
        <w:t>entry for every entry on your Time Log</w:t>
      </w:r>
    </w:p>
    <w:p w:rsidR="004C5032" w:rsidRPr="004C5032" w:rsidRDefault="004C5032" w:rsidP="004C5032">
      <w:pPr>
        <w:pStyle w:val="ListParagraph"/>
        <w:numPr>
          <w:ilvl w:val="0"/>
          <w:numId w:val="2"/>
        </w:numPr>
        <w:rPr>
          <w:rFonts w:ascii="Myanmar MN" w:hAnsi="Myanmar MN" w:cs="Big Caslon"/>
        </w:rPr>
      </w:pPr>
      <w:r w:rsidRPr="004C5032">
        <w:rPr>
          <w:rFonts w:ascii="Myanmar MN" w:hAnsi="Myanmar MN" w:cs="Big Caslon"/>
        </w:rPr>
        <w:t>Describe what you did that day and reflect</w:t>
      </w:r>
    </w:p>
    <w:p w:rsidR="004C5032" w:rsidRPr="004C5032" w:rsidRDefault="004C5032" w:rsidP="004C5032">
      <w:pPr>
        <w:pStyle w:val="ListParagraph"/>
        <w:numPr>
          <w:ilvl w:val="0"/>
          <w:numId w:val="2"/>
        </w:numPr>
        <w:rPr>
          <w:rFonts w:ascii="Myanmar MN" w:hAnsi="Myanmar MN" w:cs="Big Caslon"/>
        </w:rPr>
      </w:pPr>
      <w:r w:rsidRPr="004C5032">
        <w:rPr>
          <w:rFonts w:ascii="Myanmar MN" w:hAnsi="Myanmar MN" w:cs="Big Caslon"/>
        </w:rPr>
        <w:t>Times New Roman</w:t>
      </w:r>
      <w:bookmarkStart w:id="0" w:name="_GoBack"/>
      <w:bookmarkEnd w:id="0"/>
    </w:p>
    <w:p w:rsidR="00924572" w:rsidRDefault="004C5032" w:rsidP="004C5032">
      <w:pPr>
        <w:pStyle w:val="ListParagraph"/>
        <w:numPr>
          <w:ilvl w:val="0"/>
          <w:numId w:val="2"/>
        </w:numPr>
        <w:rPr>
          <w:rFonts w:ascii="Myanmar MN" w:hAnsi="Myanmar MN" w:cs="Big Caslon"/>
        </w:rPr>
      </w:pPr>
      <w:r w:rsidRPr="004C5032">
        <w:rPr>
          <w:rFonts w:ascii="Myanmar MN" w:hAnsi="Myanmar MN" w:cs="Big Caslon"/>
        </w:rPr>
        <w:t>Single Spaced</w:t>
      </w:r>
    </w:p>
    <w:p w:rsidR="004C5032" w:rsidRPr="00DE3BDF" w:rsidRDefault="00924572" w:rsidP="004C5032">
      <w:pPr>
        <w:pStyle w:val="ListParagraph"/>
        <w:numPr>
          <w:ilvl w:val="0"/>
          <w:numId w:val="2"/>
        </w:numPr>
        <w:rPr>
          <w:rFonts w:ascii="Myanmar MN" w:hAnsi="Myanmar MN" w:cs="Big Caslon"/>
        </w:rPr>
      </w:pPr>
      <w:r>
        <w:rPr>
          <w:rFonts w:ascii="Myanmar MN" w:hAnsi="Myanmar MN" w:cs="Big Caslon"/>
        </w:rPr>
        <w:t>At least 5 sentences each- 8 is better!</w:t>
      </w:r>
    </w:p>
    <w:p w:rsidR="00DE3BDF" w:rsidRDefault="00DE3BDF" w:rsidP="004C5032">
      <w:pPr>
        <w:jc w:val="center"/>
        <w:rPr>
          <w:rFonts w:ascii="Myanmar MN" w:hAnsi="Myanmar MN" w:cs="Big Caslon"/>
        </w:rPr>
      </w:pPr>
    </w:p>
    <w:p w:rsidR="004C5032" w:rsidRPr="00DE3BDF" w:rsidRDefault="004C5032" w:rsidP="00DE3BDF">
      <w:pPr>
        <w:jc w:val="center"/>
        <w:rPr>
          <w:rFonts w:ascii="Myanmar MN" w:hAnsi="Myanmar MN" w:cs="Big Caslon"/>
          <w:b/>
        </w:rPr>
      </w:pPr>
      <w:r w:rsidRPr="00DE3BDF">
        <w:rPr>
          <w:rFonts w:ascii="Myanmar MN" w:hAnsi="Myanmar MN" w:cs="Big Caslon"/>
          <w:b/>
        </w:rPr>
        <w:t>RUBRIC REQUIREMENTS FOR “HIGH DISTINCTION”</w:t>
      </w:r>
    </w:p>
    <w:p w:rsidR="004C5032" w:rsidRPr="004C5032" w:rsidRDefault="004C5032" w:rsidP="004C5032">
      <w:pPr>
        <w:jc w:val="center"/>
        <w:rPr>
          <w:rFonts w:ascii="Myanmar MN" w:hAnsi="Myanmar MN" w:cs="Big Caslon"/>
        </w:rPr>
      </w:pPr>
      <w:r w:rsidRPr="004C5032">
        <w:rPr>
          <w:rFonts w:ascii="Myanmar MN" w:hAnsi="Myanmar MN" w:cs="Big Caslon"/>
        </w:rPr>
        <w:t>*Demonstrates significant learning about the topic</w:t>
      </w:r>
    </w:p>
    <w:p w:rsidR="004C5032" w:rsidRPr="004C5032" w:rsidRDefault="004C5032" w:rsidP="004C5032">
      <w:pPr>
        <w:jc w:val="center"/>
        <w:rPr>
          <w:rFonts w:ascii="Myanmar MN" w:hAnsi="Myanmar MN" w:cs="Big Caslon"/>
        </w:rPr>
      </w:pPr>
      <w:r w:rsidRPr="004C5032">
        <w:rPr>
          <w:rFonts w:ascii="Myanmar MN" w:hAnsi="Myanmar MN" w:cs="Big Caslon"/>
        </w:rPr>
        <w:t>* Demonstrates significant personal growth</w:t>
      </w:r>
    </w:p>
    <w:p w:rsidR="004C5032" w:rsidRPr="004C5032" w:rsidRDefault="004C5032" w:rsidP="004C5032">
      <w:pPr>
        <w:jc w:val="center"/>
        <w:rPr>
          <w:rFonts w:ascii="Myanmar MN" w:hAnsi="Myanmar MN" w:cs="Big Caslon"/>
        </w:rPr>
      </w:pPr>
      <w:r w:rsidRPr="004C5032">
        <w:rPr>
          <w:rFonts w:ascii="Myanmar MN" w:hAnsi="Myanmar MN" w:cs="Big Caslon"/>
        </w:rPr>
        <w:t>*Deeply reflects on the complete project process from beginning to end</w:t>
      </w:r>
    </w:p>
    <w:p w:rsidR="00DE3BDF" w:rsidRPr="00DE3BDF" w:rsidRDefault="00DE3BDF" w:rsidP="00DE3BDF">
      <w:pPr>
        <w:rPr>
          <w:rFonts w:ascii="Myanmar MN" w:hAnsi="Myanmar MN" w:cs="Big Caslon"/>
          <w:b/>
        </w:rPr>
      </w:pPr>
    </w:p>
    <w:p w:rsidR="004C5032" w:rsidRPr="00DE3BDF" w:rsidRDefault="004C5032" w:rsidP="00DE3BDF">
      <w:pPr>
        <w:jc w:val="center"/>
        <w:rPr>
          <w:rFonts w:ascii="Myanmar MN" w:hAnsi="Myanmar MN" w:cs="Big Caslon"/>
          <w:b/>
        </w:rPr>
      </w:pPr>
      <w:r w:rsidRPr="00DE3BDF">
        <w:rPr>
          <w:rFonts w:ascii="Myanmar MN" w:hAnsi="Myanmar MN" w:cs="Big Caslon"/>
          <w:b/>
        </w:rPr>
        <w:t>Example Reflective Log Entry</w:t>
      </w:r>
    </w:p>
    <w:p w:rsidR="004C5032" w:rsidRDefault="004C5032" w:rsidP="004C5032"/>
    <w:p w:rsidR="004C5032" w:rsidRPr="00DE3BDF" w:rsidRDefault="004C5032" w:rsidP="00CD24F0">
      <w:pPr>
        <w:pStyle w:val="ListParagraph"/>
        <w:rPr>
          <w:rFonts w:ascii="Times New Roman" w:hAnsi="Times New Roman" w:cs="Times New Roman"/>
        </w:rPr>
      </w:pPr>
      <w:r w:rsidRPr="00DE3BDF">
        <w:rPr>
          <w:rFonts w:ascii="Times New Roman" w:hAnsi="Times New Roman" w:cs="Times New Roman"/>
        </w:rPr>
        <w:t>March 22</w:t>
      </w:r>
      <w:r w:rsidRPr="00DE3BDF">
        <w:rPr>
          <w:rFonts w:ascii="Times New Roman" w:hAnsi="Times New Roman" w:cs="Times New Roman"/>
          <w:vertAlign w:val="superscript"/>
        </w:rPr>
        <w:t>nd</w:t>
      </w:r>
      <w:r w:rsidRPr="00DE3BDF">
        <w:rPr>
          <w:rFonts w:ascii="Times New Roman" w:hAnsi="Times New Roman" w:cs="Times New Roman"/>
        </w:rPr>
        <w:t>, 2013</w:t>
      </w:r>
    </w:p>
    <w:p w:rsidR="004C5032" w:rsidRPr="00DE3BDF" w:rsidRDefault="004C5032" w:rsidP="00CD24F0">
      <w:pPr>
        <w:pStyle w:val="ListParagraph"/>
        <w:rPr>
          <w:rFonts w:ascii="Times New Roman" w:hAnsi="Times New Roman" w:cs="Times New Roman"/>
        </w:rPr>
      </w:pPr>
      <w:r w:rsidRPr="00DE3BDF">
        <w:rPr>
          <w:rFonts w:ascii="Times New Roman" w:hAnsi="Times New Roman" w:cs="Times New Roman"/>
        </w:rPr>
        <w:tab/>
        <w:t xml:space="preserve">Today was my fourth time tutoring Miles. I met him right after school in his school library like usual. I tried something totally new today to see if I could get him to respond and make some progress, I tried to think of some reading activities that I had done in my reading class that I used to think were fun. I remembered a game we played so I brought the stuff to play it. I think we actually made a breakthrough today! From my last entries it is clear that this has been a very challenging experience for me.  I never expected to have such a hard time connecting with Miles; I thought he would be more like my little brother. But today when we were playing the game was actually smiling! He also beat me one of the times we played, which makes me feel like he is getting something out of this. I really want to help him with his reading. Hopefully if I keep planning games like this he will make progress and maybe even have fun. That would be nice, any more sessions like the last three and this was going to be a </w:t>
      </w:r>
      <w:proofErr w:type="spellStart"/>
      <w:r w:rsidRPr="00DE3BDF">
        <w:rPr>
          <w:rFonts w:ascii="Times New Roman" w:hAnsi="Times New Roman" w:cs="Times New Roman"/>
        </w:rPr>
        <w:t>loooong</w:t>
      </w:r>
      <w:proofErr w:type="spellEnd"/>
      <w:r w:rsidRPr="00DE3BDF">
        <w:rPr>
          <w:rFonts w:ascii="Times New Roman" w:hAnsi="Times New Roman" w:cs="Times New Roman"/>
        </w:rPr>
        <w:t xml:space="preserve"> project. I can see now how hard teaching little kids can be, maybe I don’t know if I should be a teacher after all.</w:t>
      </w:r>
    </w:p>
    <w:sectPr w:rsidR="004C5032" w:rsidRPr="00DE3BDF" w:rsidSect="00DE3BDF">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Myanmar MN">
    <w:panose1 w:val="02020600050405020304"/>
    <w:charset w:val="00"/>
    <w:family w:val="auto"/>
    <w:pitch w:val="variable"/>
    <w:sig w:usb0="00000003" w:usb1="00000000" w:usb2="00000000" w:usb3="00000000" w:csb0="00000001" w:csb1="00000000"/>
  </w:font>
  <w:font w:name="Big Caslon">
    <w:panose1 w:val="0200060309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13E3D"/>
    <w:multiLevelType w:val="hybridMultilevel"/>
    <w:tmpl w:val="EDFC6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801938"/>
    <w:multiLevelType w:val="hybridMultilevel"/>
    <w:tmpl w:val="4CE43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CD24F0"/>
    <w:rsid w:val="0038288C"/>
    <w:rsid w:val="0040106D"/>
    <w:rsid w:val="004C5032"/>
    <w:rsid w:val="0060743E"/>
    <w:rsid w:val="00924572"/>
    <w:rsid w:val="00AF18FE"/>
    <w:rsid w:val="00CD24F0"/>
    <w:rsid w:val="00D7563F"/>
    <w:rsid w:val="00DE3BDF"/>
  </w:rsids>
  <m:mathPr>
    <m:mathFont m:val="Big Caslo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D24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4F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1292</Characters>
  <Application>Microsoft Macintosh Word</Application>
  <DocSecurity>0</DocSecurity>
  <Lines>10</Lines>
  <Paragraphs>2</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Rancone</dc:creator>
  <cp:keywords/>
  <dc:description/>
  <cp:lastModifiedBy>IT DEPT</cp:lastModifiedBy>
  <cp:revision>3</cp:revision>
  <cp:lastPrinted>2015-01-07T15:05:00Z</cp:lastPrinted>
  <dcterms:created xsi:type="dcterms:W3CDTF">2014-06-03T16:30:00Z</dcterms:created>
  <dcterms:modified xsi:type="dcterms:W3CDTF">2015-01-07T15:05:00Z</dcterms:modified>
</cp:coreProperties>
</file>